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FD" w:rsidRDefault="001E7CFD" w:rsidP="00586121">
      <w:pPr>
        <w:pStyle w:val="30"/>
        <w:rPr>
          <w:sz w:val="16"/>
          <w:szCs w:val="16"/>
        </w:rPr>
      </w:pPr>
    </w:p>
    <w:p w:rsidR="00586121" w:rsidRPr="00586121" w:rsidRDefault="00F06BEF" w:rsidP="00586121">
      <w:pPr>
        <w:pStyle w:val="30"/>
        <w:rPr>
          <w:sz w:val="16"/>
          <w:szCs w:val="16"/>
        </w:rPr>
      </w:pPr>
      <w:bookmarkStart w:id="0" w:name="_GoBack"/>
      <w:bookmarkEnd w:id="0"/>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586121" w:rsidP="00F06BEF">
      <w:pPr>
        <w:pStyle w:val="30"/>
        <w:rPr>
          <w:sz w:val="16"/>
          <w:szCs w:val="16"/>
        </w:rPr>
      </w:pPr>
      <w:r w:rsidRPr="00586121">
        <w:rPr>
          <w:sz w:val="16"/>
          <w:szCs w:val="16"/>
        </w:rPr>
        <w:t xml:space="preserve">с. </w:t>
      </w:r>
      <w:proofErr w:type="spellStart"/>
      <w:r w:rsidRPr="00586121">
        <w:rPr>
          <w:sz w:val="16"/>
          <w:szCs w:val="16"/>
        </w:rPr>
        <w:t>Аракаево</w:t>
      </w:r>
      <w:proofErr w:type="spellEnd"/>
      <w:r w:rsidRPr="00586121">
        <w:rPr>
          <w:sz w:val="16"/>
          <w:szCs w:val="16"/>
        </w:rPr>
        <w:t>, ул. Мира, №3</w:t>
      </w:r>
      <w:r w:rsidR="00057529">
        <w:rPr>
          <w:sz w:val="16"/>
          <w:szCs w:val="16"/>
        </w:rPr>
        <w:t xml:space="preserve">Б </w:t>
      </w:r>
      <w:r>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00EF0E4F">
            <w:rPr>
              <w:rStyle w:val="af3"/>
              <w:sz w:val="16"/>
              <w:szCs w:val="16"/>
            </w:rPr>
            <w:t>http://utp.sberbank-ast.ru/</w:t>
          </w:r>
        </w:sdtContent>
      </w:sdt>
      <w:r w:rsidR="006D7682" w:rsidRPr="001146FE">
        <w:rPr>
          <w:rStyle w:val="af3"/>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1146FE" w:rsidRDefault="00AC0E95" w:rsidP="001146FE">
      <w:pPr>
        <w:pStyle w:val="af1"/>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d"/>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от </w:t>
      </w:r>
      <w:r w:rsidR="00586121" w:rsidRPr="001E7CFD">
        <w:rPr>
          <w:b/>
          <w:bCs/>
          <w:sz w:val="16"/>
          <w:szCs w:val="16"/>
        </w:rPr>
        <w:t>2</w:t>
      </w:r>
      <w:r w:rsidR="00122527" w:rsidRPr="001E7CFD">
        <w:rPr>
          <w:b/>
          <w:bCs/>
          <w:sz w:val="16"/>
          <w:szCs w:val="16"/>
        </w:rPr>
        <w:t>5</w:t>
      </w:r>
      <w:r w:rsidRPr="001E7CFD">
        <w:rPr>
          <w:b/>
          <w:bCs/>
          <w:sz w:val="16"/>
          <w:szCs w:val="16"/>
        </w:rPr>
        <w:t>.</w:t>
      </w:r>
      <w:r w:rsidR="00122527" w:rsidRPr="001E7CFD">
        <w:rPr>
          <w:b/>
          <w:bCs/>
          <w:sz w:val="16"/>
          <w:szCs w:val="16"/>
        </w:rPr>
        <w:t>05</w:t>
      </w:r>
      <w:r w:rsidRPr="001E7CFD">
        <w:rPr>
          <w:b/>
          <w:bCs/>
          <w:sz w:val="16"/>
          <w:szCs w:val="16"/>
        </w:rPr>
        <w:t>.2022  г. №</w:t>
      </w:r>
      <w:r w:rsidR="00586121" w:rsidRPr="001E7CFD">
        <w:rPr>
          <w:b/>
          <w:bCs/>
          <w:sz w:val="16"/>
          <w:szCs w:val="16"/>
        </w:rPr>
        <w:t>1</w:t>
      </w:r>
      <w:r w:rsidR="001E7CFD" w:rsidRPr="001E7CFD">
        <w:rPr>
          <w:b/>
          <w:bCs/>
          <w:sz w:val="16"/>
          <w:szCs w:val="16"/>
        </w:rPr>
        <w:t>59</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1"/>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586121" w:rsidRPr="001E7CFD">
        <w:rPr>
          <w:b/>
          <w:bCs/>
          <w:sz w:val="16"/>
          <w:szCs w:val="16"/>
        </w:rPr>
        <w:t>2</w:t>
      </w:r>
      <w:r w:rsidR="00122527" w:rsidRPr="001E7CFD">
        <w:rPr>
          <w:b/>
          <w:bCs/>
          <w:sz w:val="16"/>
          <w:szCs w:val="16"/>
        </w:rPr>
        <w:t>5</w:t>
      </w:r>
      <w:r w:rsidR="00586121" w:rsidRPr="001E7CFD">
        <w:rPr>
          <w:b/>
          <w:bCs/>
          <w:sz w:val="16"/>
          <w:szCs w:val="16"/>
        </w:rPr>
        <w:t>.</w:t>
      </w:r>
      <w:r w:rsidR="00122527" w:rsidRPr="001E7CFD">
        <w:rPr>
          <w:b/>
          <w:bCs/>
          <w:sz w:val="16"/>
          <w:szCs w:val="16"/>
        </w:rPr>
        <w:t>05</w:t>
      </w:r>
      <w:r w:rsidR="00586121" w:rsidRPr="001E7CFD">
        <w:rPr>
          <w:b/>
          <w:bCs/>
          <w:sz w:val="16"/>
          <w:szCs w:val="16"/>
        </w:rPr>
        <w:t>.2022  г. №1</w:t>
      </w:r>
      <w:r w:rsidR="001E7CFD" w:rsidRPr="001E7CFD">
        <w:rPr>
          <w:b/>
          <w:bCs/>
          <w:sz w:val="16"/>
          <w:szCs w:val="16"/>
        </w:rPr>
        <w:t>59</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0"/>
        <w:tblW w:w="0" w:type="auto"/>
        <w:tblLook w:val="04A0" w:firstRow="1" w:lastRow="0" w:firstColumn="1" w:lastColumn="0" w:noHBand="0" w:noVBand="1"/>
      </w:tblPr>
      <w:tblGrid>
        <w:gridCol w:w="1918"/>
        <w:gridCol w:w="9495"/>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B34328" w:rsidRDefault="00586121" w:rsidP="006D231A">
            <w:pPr>
              <w:tabs>
                <w:tab w:val="left" w:pos="3210"/>
              </w:tabs>
              <w:jc w:val="both"/>
              <w:rPr>
                <w:sz w:val="16"/>
                <w:szCs w:val="16"/>
              </w:rPr>
            </w:pPr>
            <w:r w:rsidRPr="00586121">
              <w:rPr>
                <w:sz w:val="16"/>
                <w:szCs w:val="16"/>
              </w:rPr>
              <w:t xml:space="preserve">Право  на заключение договора аренды земельного участка,  </w:t>
            </w:r>
            <w:r w:rsidR="00057529" w:rsidRPr="00057529">
              <w:rPr>
                <w:sz w:val="16"/>
                <w:szCs w:val="16"/>
              </w:rPr>
              <w:t xml:space="preserve">с кадастровым номером 66:16:2701002:668, (категория земель - земли населенных пунктов), расположенного по адресу: </w:t>
            </w:r>
            <w:proofErr w:type="gramStart"/>
            <w:r w:rsidR="00057529" w:rsidRPr="00057529">
              <w:rPr>
                <w:sz w:val="16"/>
                <w:szCs w:val="16"/>
              </w:rPr>
              <w:t xml:space="preserve">Свердловская область, Нижнесергинский район, с. </w:t>
            </w:r>
            <w:proofErr w:type="spellStart"/>
            <w:r w:rsidR="00057529" w:rsidRPr="00057529">
              <w:rPr>
                <w:sz w:val="16"/>
                <w:szCs w:val="16"/>
              </w:rPr>
              <w:t>Аракаево</w:t>
            </w:r>
            <w:proofErr w:type="spellEnd"/>
            <w:r w:rsidR="00057529" w:rsidRPr="00057529">
              <w:rPr>
                <w:sz w:val="16"/>
                <w:szCs w:val="16"/>
              </w:rPr>
              <w:t xml:space="preserve">, ул. Мира, №3Б, общей площадью 1500 </w:t>
            </w:r>
            <w:proofErr w:type="spellStart"/>
            <w:r w:rsidR="00057529" w:rsidRPr="00057529">
              <w:rPr>
                <w:sz w:val="16"/>
                <w:szCs w:val="16"/>
              </w:rPr>
              <w:t>кв.м</w:t>
            </w:r>
            <w:proofErr w:type="spellEnd"/>
            <w:r w:rsidR="00057529" w:rsidRPr="00057529">
              <w:rPr>
                <w:sz w:val="16"/>
                <w:szCs w:val="16"/>
              </w:rPr>
              <w:t>., разрешенное использование – туристическое обслуживание, срок аренды - 10 лет</w:t>
            </w:r>
            <w:r w:rsidRPr="00586121">
              <w:rPr>
                <w:sz w:val="16"/>
                <w:szCs w:val="16"/>
              </w:rPr>
              <w:t>.</w:t>
            </w:r>
            <w:proofErr w:type="gramEnd"/>
          </w:p>
          <w:p w:rsidR="00586121" w:rsidRPr="004E2D4B" w:rsidRDefault="00586121" w:rsidP="006D231A">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122527" w:rsidRPr="008C3F23" w:rsidRDefault="00122527" w:rsidP="00122527">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122527" w:rsidRDefault="00122527" w:rsidP="00122527">
            <w:pPr>
              <w:tabs>
                <w:tab w:val="left" w:pos="3210"/>
              </w:tabs>
              <w:jc w:val="both"/>
              <w:rPr>
                <w:sz w:val="16"/>
                <w:szCs w:val="16"/>
              </w:rPr>
            </w:pPr>
            <w:r w:rsidRPr="008C3F23">
              <w:rPr>
                <w:sz w:val="16"/>
                <w:szCs w:val="16"/>
              </w:rPr>
              <w:t>Зона  Р-4 (Зона курортов, баз отдыха, лагерей отдыха, пляжей)</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010"/>
              <w:gridCol w:w="7496"/>
            </w:tblGrid>
            <w:tr w:rsidR="00122527" w:rsidRPr="008C3F23" w:rsidTr="00984E44">
              <w:trPr>
                <w:trHeight w:val="20"/>
              </w:trPr>
              <w:tc>
                <w:tcPr>
                  <w:tcW w:w="358" w:type="pct"/>
                </w:tcPr>
                <w:p w:rsidR="00122527" w:rsidRPr="008C3F23" w:rsidRDefault="00122527" w:rsidP="00984E44">
                  <w:pPr>
                    <w:jc w:val="center"/>
                    <w:rPr>
                      <w:sz w:val="16"/>
                      <w:szCs w:val="16"/>
                    </w:rPr>
                  </w:pPr>
                  <w:r w:rsidRPr="008C3F23">
                    <w:rPr>
                      <w:sz w:val="16"/>
                      <w:szCs w:val="16"/>
                    </w:rPr>
                    <w:t>Р-4</w:t>
                  </w:r>
                </w:p>
              </w:tc>
              <w:tc>
                <w:tcPr>
                  <w:tcW w:w="551" w:type="pct"/>
                </w:tcPr>
                <w:p w:rsidR="00122527" w:rsidRPr="008C3F23" w:rsidRDefault="00122527" w:rsidP="00984E44">
                  <w:pPr>
                    <w:rPr>
                      <w:sz w:val="16"/>
                      <w:szCs w:val="16"/>
                    </w:rPr>
                  </w:pPr>
                  <w:r w:rsidRPr="008C3F23">
                    <w:rPr>
                      <w:sz w:val="16"/>
                      <w:szCs w:val="16"/>
                    </w:rPr>
                    <w:t xml:space="preserve">Зона курортов, баз отдыха, лагерей отдыха, пляжей </w:t>
                  </w: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ind w:firstLine="708"/>
                    <w:rPr>
                      <w:sz w:val="16"/>
                      <w:szCs w:val="16"/>
                    </w:rPr>
                  </w:pPr>
                </w:p>
              </w:tc>
              <w:tc>
                <w:tcPr>
                  <w:tcW w:w="4091" w:type="pct"/>
                  <w:vAlign w:val="center"/>
                </w:tcPr>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1) минимальная площадь земельных участков – 600 кв. м; 10 кв. м – для объектов инженерной инфраструктуры;</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максимальная площадь земельных участков – 50 000 кв.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2) минимальные отступы от границ земельного участка, за пределами которых запрещено строительство зданий, строений, сооружений – 3 м; для объектов инженерной инфраструктуры – 1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3) максимальное количество этажей – 3 этажа;</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4) максимальный процент застройки в границах земельного участка – 40 %;</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5) расстояние от красных линий – не менее 5 м; допускается размещение жилых зданий по красным линиям в условиях реконструкции сложившейся застройки;</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расстояния от границ земельных участков вновь проектируемых санитарно-курортных и оздоровительных учреждений следует принимать не менее:</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железных дорог общей сет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автомобильных дорог I, II, III категорий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автомобильных дорог IV категории – 200 м;</w:t>
                  </w:r>
                </w:p>
                <w:p w:rsidR="00122527" w:rsidRPr="008C3F23" w:rsidRDefault="00122527" w:rsidP="00984E44">
                  <w:pPr>
                    <w:widowControl w:val="0"/>
                    <w:tabs>
                      <w:tab w:val="left" w:pos="0"/>
                      <w:tab w:val="left" w:pos="317"/>
                    </w:tabs>
                    <w:autoSpaceDE w:val="0"/>
                    <w:autoSpaceDN w:val="0"/>
                    <w:adjustRightInd w:val="0"/>
                    <w:jc w:val="both"/>
                    <w:rPr>
                      <w:sz w:val="16"/>
                      <w:szCs w:val="16"/>
                    </w:rPr>
                  </w:pPr>
                  <w:r w:rsidRPr="008C3F23">
                    <w:rPr>
                      <w:sz w:val="16"/>
                      <w:szCs w:val="16"/>
                    </w:rPr>
                    <w:t>- до садово-дачной застройки – 300 м</w:t>
                  </w:r>
                </w:p>
              </w:tc>
            </w:tr>
          </w:tbl>
          <w:p w:rsidR="00EF0E4F" w:rsidRPr="005D0578" w:rsidRDefault="00EF0E4F" w:rsidP="005D0578">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586121" w:rsidRPr="00586121" w:rsidRDefault="00586121" w:rsidP="00586121">
            <w:pPr>
              <w:tabs>
                <w:tab w:val="left" w:pos="3210"/>
              </w:tabs>
              <w:jc w:val="both"/>
              <w:rPr>
                <w:sz w:val="16"/>
                <w:szCs w:val="16"/>
              </w:rPr>
            </w:pPr>
            <w:r w:rsidRPr="00586121">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586121">
              <w:rPr>
                <w:sz w:val="16"/>
                <w:szCs w:val="16"/>
              </w:rPr>
              <w:t>индивидуальные</w:t>
            </w:r>
            <w:proofErr w:type="gramEnd"/>
            <w:r w:rsidRPr="00586121">
              <w:rPr>
                <w:sz w:val="16"/>
                <w:szCs w:val="16"/>
              </w:rPr>
              <w:t>, автономные, определяются и создаются застройщиком самостоятельно, за свой счет.</w:t>
            </w:r>
          </w:p>
          <w:p w:rsidR="00EF0E4F" w:rsidRPr="00EF0E4F" w:rsidRDefault="00586121" w:rsidP="00586121">
            <w:pPr>
              <w:tabs>
                <w:tab w:val="left" w:pos="3210"/>
              </w:tabs>
              <w:jc w:val="both"/>
              <w:rPr>
                <w:sz w:val="16"/>
                <w:szCs w:val="16"/>
              </w:rPr>
            </w:pPr>
            <w:r w:rsidRPr="00586121">
              <w:rPr>
                <w:sz w:val="16"/>
                <w:szCs w:val="16"/>
              </w:rPr>
              <w:t xml:space="preserve">Электроснабжение: </w:t>
            </w:r>
            <w:r w:rsidR="00057529" w:rsidRPr="00057529">
              <w:rPr>
                <w:sz w:val="16"/>
                <w:szCs w:val="16"/>
              </w:rPr>
              <w:t xml:space="preserve">Электроснабжение объекта с кадастровым номером 66:16:2701002:668 возможно от сетей  ПО «Западные электрические сети» при  условии строительства  ВЛ-0,4 </w:t>
            </w:r>
            <w:proofErr w:type="spellStart"/>
            <w:r w:rsidR="00057529" w:rsidRPr="00057529">
              <w:rPr>
                <w:sz w:val="16"/>
                <w:szCs w:val="16"/>
              </w:rPr>
              <w:t>кВ</w:t>
            </w:r>
            <w:proofErr w:type="spellEnd"/>
            <w:r w:rsidR="00057529" w:rsidRPr="00057529">
              <w:rPr>
                <w:sz w:val="16"/>
                <w:szCs w:val="16"/>
              </w:rPr>
              <w:t xml:space="preserve"> от ВЛ-0,4 </w:t>
            </w:r>
            <w:proofErr w:type="spellStart"/>
            <w:r w:rsidR="00057529" w:rsidRPr="00057529">
              <w:rPr>
                <w:sz w:val="16"/>
                <w:szCs w:val="16"/>
              </w:rPr>
              <w:t>кВ</w:t>
            </w:r>
            <w:proofErr w:type="spellEnd"/>
            <w:r w:rsidR="00057529" w:rsidRPr="00057529">
              <w:rPr>
                <w:sz w:val="16"/>
                <w:szCs w:val="16"/>
              </w:rPr>
              <w:t xml:space="preserve"> Мира от ТП-3029 ориентировочно 0,21 км. Нагрузка  15 кВт,  уровень напряжения  0,4 </w:t>
            </w:r>
            <w:proofErr w:type="spellStart"/>
            <w:r w:rsidR="00057529" w:rsidRPr="00057529">
              <w:rPr>
                <w:sz w:val="16"/>
                <w:szCs w:val="16"/>
              </w:rPr>
              <w:t>кВ.</w:t>
            </w:r>
            <w:proofErr w:type="spellEnd"/>
            <w:r w:rsidR="00057529" w:rsidRPr="00057529">
              <w:rPr>
                <w:sz w:val="16"/>
                <w:szCs w:val="16"/>
              </w:rPr>
              <w:t xml:space="preserve"> Предельная  свободная  мощность центра питания  (ТП-3029)- 190 </w:t>
            </w:r>
            <w:proofErr w:type="spellStart"/>
            <w:r w:rsidR="00057529" w:rsidRPr="00057529">
              <w:rPr>
                <w:sz w:val="16"/>
                <w:szCs w:val="16"/>
              </w:rPr>
              <w:t>кВА</w:t>
            </w:r>
            <w:proofErr w:type="spellEnd"/>
            <w:r w:rsidRPr="00586121">
              <w:rPr>
                <w:sz w:val="16"/>
                <w:szCs w:val="16"/>
              </w:rPr>
              <w:t>.</w:t>
            </w:r>
            <w:r w:rsidRPr="00586121">
              <w:rPr>
                <w:sz w:val="16"/>
                <w:szCs w:val="16"/>
              </w:rPr>
              <w:cr/>
            </w:r>
            <w:r w:rsidR="00EF0E4F"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00EF0E4F" w:rsidRPr="00EF0E4F">
              <w:rPr>
                <w:sz w:val="16"/>
                <w:szCs w:val="16"/>
              </w:rPr>
              <w:t>энергопринимающих</w:t>
            </w:r>
            <w:proofErr w:type="spellEnd"/>
            <w:r w:rsidR="00EF0E4F"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586121" w:rsidP="006D231A">
            <w:pPr>
              <w:jc w:val="both"/>
              <w:rPr>
                <w:sz w:val="16"/>
                <w:szCs w:val="16"/>
              </w:rPr>
            </w:pPr>
            <w:r w:rsidRPr="00586121">
              <w:rPr>
                <w:sz w:val="16"/>
                <w:szCs w:val="16"/>
              </w:rPr>
              <w:t xml:space="preserve">Начальный размер годовой арендной платы </w:t>
            </w:r>
            <w:r w:rsidR="00057529" w:rsidRPr="00057529">
              <w:rPr>
                <w:b/>
                <w:sz w:val="16"/>
                <w:szCs w:val="16"/>
              </w:rPr>
              <w:t>35 276  (тридцать пять тысяч двести семьдесят шесть)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w:t>
            </w:r>
            <w:r w:rsidRPr="00EC4E0F">
              <w:rPr>
                <w:color w:val="000000"/>
                <w:sz w:val="16"/>
                <w:szCs w:val="16"/>
              </w:rPr>
              <w:lastRenderedPageBreak/>
              <w:t xml:space="preserve">(«шаг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30060C" w:rsidRDefault="00057529" w:rsidP="00D628F4">
            <w:pPr>
              <w:jc w:val="both"/>
              <w:rPr>
                <w:b/>
                <w:sz w:val="16"/>
                <w:szCs w:val="16"/>
              </w:rPr>
            </w:pPr>
            <w:r w:rsidRPr="00057529">
              <w:rPr>
                <w:b/>
                <w:sz w:val="16"/>
                <w:szCs w:val="16"/>
              </w:rPr>
              <w:lastRenderedPageBreak/>
              <w:t>1058 (одна тысяча пятьдесят восемь) рублей</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lastRenderedPageBreak/>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30060C" w:rsidRDefault="00057529" w:rsidP="006D231A">
            <w:pPr>
              <w:jc w:val="both"/>
              <w:rPr>
                <w:b/>
                <w:sz w:val="16"/>
                <w:szCs w:val="16"/>
              </w:rPr>
            </w:pPr>
            <w:r w:rsidRPr="00057529">
              <w:rPr>
                <w:b/>
                <w:sz w:val="16"/>
                <w:szCs w:val="16"/>
              </w:rPr>
              <w:t>7055 (семь тысяч пятьдесят пять) рублей  00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057529">
        <w:rPr>
          <w:rFonts w:eastAsia="Courier New"/>
          <w:b/>
          <w:sz w:val="16"/>
          <w:szCs w:val="16"/>
          <w:lang w:bidi="ru-RU"/>
        </w:rPr>
        <w:t>20</w:t>
      </w:r>
      <w:r w:rsidR="002B4FB8" w:rsidRPr="00C60024">
        <w:rPr>
          <w:rFonts w:eastAsia="Courier New"/>
          <w:b/>
          <w:sz w:val="16"/>
          <w:szCs w:val="16"/>
          <w:lang w:bidi="ru-RU"/>
        </w:rPr>
        <w:t>.0</w:t>
      </w:r>
      <w:r w:rsidR="00057529">
        <w:rPr>
          <w:rFonts w:eastAsia="Courier New"/>
          <w:b/>
          <w:sz w:val="16"/>
          <w:szCs w:val="16"/>
          <w:lang w:bidi="ru-RU"/>
        </w:rPr>
        <w:t>6</w:t>
      </w:r>
      <w:r w:rsidR="005565C6" w:rsidRPr="00C60024">
        <w:rPr>
          <w:rFonts w:eastAsia="Courier New"/>
          <w:b/>
          <w:sz w:val="16"/>
          <w:szCs w:val="16"/>
          <w:lang w:bidi="ru-RU"/>
        </w:rPr>
        <w:t>.2022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057529">
        <w:rPr>
          <w:rFonts w:eastAsia="Courier New"/>
          <w:b/>
          <w:sz w:val="16"/>
          <w:szCs w:val="16"/>
          <w:lang w:bidi="ru-RU"/>
        </w:rPr>
        <w:t>20</w:t>
      </w:r>
      <w:r w:rsidR="002B4FB8" w:rsidRPr="00C60024">
        <w:rPr>
          <w:rFonts w:eastAsia="Courier New"/>
          <w:b/>
          <w:sz w:val="16"/>
          <w:szCs w:val="16"/>
          <w:lang w:bidi="ru-RU"/>
        </w:rPr>
        <w:t>.0</w:t>
      </w:r>
      <w:r w:rsidR="00057529">
        <w:rPr>
          <w:rFonts w:eastAsia="Courier New"/>
          <w:b/>
          <w:sz w:val="16"/>
          <w:szCs w:val="16"/>
          <w:lang w:bidi="ru-RU"/>
        </w:rPr>
        <w:t>7</w:t>
      </w:r>
      <w:r w:rsidR="005565C6" w:rsidRPr="00C60024">
        <w:rPr>
          <w:rFonts w:eastAsia="Courier New"/>
          <w:b/>
          <w:sz w:val="16"/>
          <w:szCs w:val="16"/>
          <w:lang w:bidi="ru-RU"/>
        </w:rPr>
        <w:t>.2022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057529">
        <w:rPr>
          <w:rFonts w:eastAsia="Courier New"/>
          <w:b/>
          <w:sz w:val="16"/>
          <w:szCs w:val="16"/>
          <w:lang w:bidi="ru-RU"/>
        </w:rPr>
        <w:t>21</w:t>
      </w:r>
      <w:r w:rsidR="002B4FB8" w:rsidRPr="00C60024">
        <w:rPr>
          <w:rFonts w:eastAsia="Courier New"/>
          <w:b/>
          <w:sz w:val="16"/>
          <w:szCs w:val="16"/>
          <w:lang w:bidi="ru-RU"/>
        </w:rPr>
        <w:t>.0</w:t>
      </w:r>
      <w:r w:rsidR="00057529">
        <w:rPr>
          <w:rFonts w:eastAsia="Courier New"/>
          <w:b/>
          <w:sz w:val="16"/>
          <w:szCs w:val="16"/>
          <w:lang w:bidi="ru-RU"/>
        </w:rPr>
        <w:t>7</w:t>
      </w:r>
      <w:r w:rsidR="005565C6" w:rsidRPr="00C60024">
        <w:rPr>
          <w:rFonts w:eastAsia="Courier New"/>
          <w:b/>
          <w:sz w:val="16"/>
          <w:szCs w:val="16"/>
          <w:lang w:bidi="ru-RU"/>
        </w:rPr>
        <w:t>.2022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sz w:val="16"/>
          <w:szCs w:val="16"/>
          <w:lang w:bidi="ru-RU"/>
        </w:rPr>
        <w:t>.</w:t>
      </w:r>
      <w:r w:rsidR="00C60024" w:rsidRPr="00C60024">
        <w:rPr>
          <w:rFonts w:eastAsia="Courier New"/>
          <w:sz w:val="16"/>
          <w:szCs w:val="16"/>
          <w:lang w:bidi="ru-RU"/>
        </w:rPr>
        <w:t xml:space="preserve"> </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C60024" w:rsidRPr="00C60024">
        <w:rPr>
          <w:rFonts w:eastAsia="Courier New"/>
          <w:b/>
          <w:sz w:val="16"/>
          <w:szCs w:val="16"/>
          <w:lang w:bidi="ru-RU"/>
        </w:rPr>
        <w:t>2</w:t>
      </w:r>
      <w:r w:rsidR="00057529">
        <w:rPr>
          <w:rFonts w:eastAsia="Courier New"/>
          <w:b/>
          <w:sz w:val="16"/>
          <w:szCs w:val="16"/>
          <w:lang w:bidi="ru-RU"/>
        </w:rPr>
        <w:t>5</w:t>
      </w:r>
      <w:r w:rsidR="005565C6" w:rsidRPr="00C60024">
        <w:rPr>
          <w:rFonts w:eastAsia="Courier New"/>
          <w:b/>
          <w:sz w:val="16"/>
          <w:szCs w:val="16"/>
          <w:lang w:bidi="ru-RU"/>
        </w:rPr>
        <w:t>.0</w:t>
      </w:r>
      <w:r w:rsidR="00057529">
        <w:rPr>
          <w:rFonts w:eastAsia="Courier New"/>
          <w:b/>
          <w:sz w:val="16"/>
          <w:szCs w:val="16"/>
          <w:lang w:bidi="ru-RU"/>
        </w:rPr>
        <w:t>7</w:t>
      </w:r>
      <w:r w:rsidR="005565C6" w:rsidRPr="00C60024">
        <w:rPr>
          <w:rFonts w:eastAsia="Courier New"/>
          <w:b/>
          <w:sz w:val="16"/>
          <w:szCs w:val="16"/>
          <w:lang w:bidi="ru-RU"/>
        </w:rPr>
        <w:t>.2022 года</w:t>
      </w:r>
      <w:r w:rsidRPr="00C60024">
        <w:rPr>
          <w:rFonts w:eastAsia="Courier New"/>
          <w:sz w:val="16"/>
          <w:szCs w:val="16"/>
          <w:lang w:bidi="ru-RU"/>
        </w:rPr>
        <w:t xml:space="preserve"> в </w:t>
      </w:r>
      <w:r w:rsidR="00C214D9" w:rsidRPr="00C60024">
        <w:rPr>
          <w:rFonts w:eastAsia="Courier New"/>
          <w:sz w:val="16"/>
          <w:szCs w:val="16"/>
          <w:lang w:bidi="ru-RU"/>
        </w:rPr>
        <w:t>1</w:t>
      </w:r>
      <w:r w:rsidR="002B4FB8" w:rsidRPr="00C60024">
        <w:rPr>
          <w:rFonts w:eastAsia="Courier New"/>
          <w:sz w:val="16"/>
          <w:szCs w:val="16"/>
          <w:lang w:bidi="ru-RU"/>
        </w:rPr>
        <w:t>0</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08</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C60024" w:rsidRPr="00D628F4">
        <w:rPr>
          <w:rFonts w:eastAsiaTheme="majorEastAsia"/>
          <w:bCs/>
          <w:sz w:val="16"/>
          <w:szCs w:val="16"/>
          <w:lang w:bidi="ru-RU"/>
        </w:rPr>
        <w:t>16</w:t>
      </w:r>
      <w:r w:rsidR="00EA6074" w:rsidRPr="00D628F4">
        <w:rPr>
          <w:rFonts w:eastAsiaTheme="majorEastAsia"/>
          <w:bCs/>
          <w:sz w:val="16"/>
          <w:szCs w:val="16"/>
          <w:lang w:bidi="ru-RU"/>
        </w:rPr>
        <w:t>.0</w:t>
      </w:r>
      <w:r w:rsidR="00C60024" w:rsidRPr="00D628F4">
        <w:rPr>
          <w:rFonts w:eastAsiaTheme="majorEastAsia"/>
          <w:bCs/>
          <w:sz w:val="16"/>
          <w:szCs w:val="16"/>
          <w:lang w:bidi="ru-RU"/>
        </w:rPr>
        <w:t>5</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C60024" w:rsidRPr="00D628F4">
        <w:rPr>
          <w:rFonts w:eastAsiaTheme="majorEastAsia"/>
          <w:bCs/>
          <w:sz w:val="16"/>
          <w:szCs w:val="16"/>
          <w:lang w:bidi="ru-RU"/>
        </w:rPr>
        <w:t>16</w:t>
      </w:r>
      <w:r w:rsidR="00021C78" w:rsidRPr="00D628F4">
        <w:rPr>
          <w:rFonts w:eastAsiaTheme="majorEastAsia"/>
          <w:bCs/>
          <w:sz w:val="16"/>
          <w:szCs w:val="16"/>
          <w:lang w:bidi="ru-RU"/>
        </w:rPr>
        <w:t>.0</w:t>
      </w:r>
      <w:r w:rsidR="00C60024" w:rsidRPr="00D628F4">
        <w:rPr>
          <w:rFonts w:eastAsiaTheme="majorEastAsia"/>
          <w:bCs/>
          <w:sz w:val="16"/>
          <w:szCs w:val="16"/>
          <w:lang w:bidi="ru-RU"/>
        </w:rPr>
        <w:t>6</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D628F4" w:rsidRPr="00D628F4">
        <w:rPr>
          <w:b/>
          <w:sz w:val="16"/>
          <w:szCs w:val="16"/>
        </w:rPr>
        <w:t>2</w:t>
      </w:r>
      <w:r w:rsidR="00057529">
        <w:rPr>
          <w:b/>
          <w:sz w:val="16"/>
          <w:szCs w:val="16"/>
        </w:rPr>
        <w:t>5</w:t>
      </w:r>
      <w:r w:rsidR="00EF0E4F" w:rsidRPr="00D628F4">
        <w:rPr>
          <w:b/>
          <w:sz w:val="16"/>
          <w:szCs w:val="16"/>
        </w:rPr>
        <w:t>.0</w:t>
      </w:r>
      <w:r w:rsidR="00057529">
        <w:rPr>
          <w:b/>
          <w:sz w:val="16"/>
          <w:szCs w:val="16"/>
        </w:rPr>
        <w:t>7</w:t>
      </w:r>
      <w:r w:rsidR="005565C6" w:rsidRPr="00D628F4">
        <w:rPr>
          <w:b/>
          <w:sz w:val="16"/>
          <w:szCs w:val="16"/>
        </w:rPr>
        <w:t>.2022</w:t>
      </w:r>
      <w:r w:rsidR="000B23B1">
        <w:rPr>
          <w:b/>
          <w:sz w:val="16"/>
          <w:szCs w:val="16"/>
        </w:rPr>
        <w:t xml:space="preserve"> г. </w:t>
      </w:r>
      <w:r w:rsidRPr="00D628F4">
        <w:rPr>
          <w:b/>
          <w:sz w:val="16"/>
          <w:szCs w:val="16"/>
        </w:rPr>
        <w:t xml:space="preserve"> по лоту №</w:t>
      </w:r>
      <w:r w:rsidR="00EF0E4F" w:rsidRPr="00D628F4">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057529">
        <w:rPr>
          <w:rFonts w:eastAsiaTheme="majorEastAsia"/>
          <w:b/>
          <w:bCs/>
          <w:sz w:val="16"/>
          <w:szCs w:val="16"/>
          <w:lang w:bidi="ru-RU"/>
        </w:rPr>
        <w:t>20</w:t>
      </w:r>
      <w:r w:rsidR="00EF0E4F" w:rsidRPr="00D628F4">
        <w:rPr>
          <w:rFonts w:eastAsiaTheme="majorEastAsia"/>
          <w:b/>
          <w:bCs/>
          <w:sz w:val="16"/>
          <w:szCs w:val="16"/>
          <w:lang w:bidi="ru-RU"/>
        </w:rPr>
        <w:t>.0</w:t>
      </w:r>
      <w:r w:rsidR="00057529">
        <w:rPr>
          <w:rFonts w:eastAsiaTheme="majorEastAsia"/>
          <w:b/>
          <w:bCs/>
          <w:sz w:val="16"/>
          <w:szCs w:val="16"/>
          <w:lang w:bidi="ru-RU"/>
        </w:rPr>
        <w:t>6</w:t>
      </w:r>
      <w:r w:rsidR="005565C6" w:rsidRPr="00D628F4">
        <w:rPr>
          <w:rFonts w:eastAsiaTheme="majorEastAsia"/>
          <w:b/>
          <w:bCs/>
          <w:sz w:val="16"/>
          <w:szCs w:val="16"/>
          <w:lang w:bidi="ru-RU"/>
        </w:rPr>
        <w:t>.2022</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057529">
        <w:rPr>
          <w:rFonts w:eastAsiaTheme="majorEastAsia"/>
          <w:b/>
          <w:bCs/>
          <w:sz w:val="16"/>
          <w:szCs w:val="16"/>
          <w:lang w:bidi="ru-RU"/>
        </w:rPr>
        <w:t>20</w:t>
      </w:r>
      <w:r w:rsidR="00EF0E4F" w:rsidRPr="00D628F4">
        <w:rPr>
          <w:rFonts w:eastAsiaTheme="majorEastAsia"/>
          <w:b/>
          <w:bCs/>
          <w:sz w:val="16"/>
          <w:szCs w:val="16"/>
          <w:lang w:bidi="ru-RU"/>
        </w:rPr>
        <w:t>.0</w:t>
      </w:r>
      <w:r w:rsidR="00057529">
        <w:rPr>
          <w:rFonts w:eastAsiaTheme="majorEastAsia"/>
          <w:b/>
          <w:bCs/>
          <w:sz w:val="16"/>
          <w:szCs w:val="16"/>
          <w:lang w:bidi="ru-RU"/>
        </w:rPr>
        <w:t>7</w:t>
      </w:r>
      <w:r w:rsidR="00EF0E4F" w:rsidRPr="00D628F4">
        <w:rPr>
          <w:rFonts w:eastAsiaTheme="majorEastAsia"/>
          <w:b/>
          <w:bCs/>
          <w:sz w:val="16"/>
          <w:szCs w:val="16"/>
          <w:lang w:bidi="ru-RU"/>
        </w:rPr>
        <w:t>.2022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w:t>
      </w:r>
      <w:r w:rsidRPr="000A6085">
        <w:rPr>
          <w:sz w:val="16"/>
          <w:szCs w:val="16"/>
          <w:lang w:bidi="ru-RU"/>
        </w:rPr>
        <w:lastRenderedPageBreak/>
        <w:t>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1"/>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d"/>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w:t>
      </w:r>
      <w:r w:rsidRPr="00057529">
        <w:rPr>
          <w:b/>
          <w:sz w:val="16"/>
          <w:szCs w:val="16"/>
        </w:rPr>
        <w:t xml:space="preserve">до </w:t>
      </w:r>
      <w:r w:rsidR="00057529" w:rsidRPr="00057529">
        <w:rPr>
          <w:b/>
          <w:sz w:val="16"/>
          <w:szCs w:val="16"/>
        </w:rPr>
        <w:t>20</w:t>
      </w:r>
      <w:r w:rsidRPr="00057529">
        <w:rPr>
          <w:b/>
          <w:sz w:val="16"/>
          <w:szCs w:val="16"/>
        </w:rPr>
        <w:t>.0</w:t>
      </w:r>
      <w:r w:rsidR="00057529" w:rsidRPr="00057529">
        <w:rPr>
          <w:b/>
          <w:sz w:val="16"/>
          <w:szCs w:val="16"/>
        </w:rPr>
        <w:t>7</w:t>
      </w:r>
      <w:r w:rsidRPr="00057529">
        <w:rPr>
          <w:b/>
          <w:sz w:val="16"/>
          <w:szCs w:val="16"/>
        </w:rPr>
        <w:t xml:space="preserve">.2022 г. </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1E7CFD">
      <w:footerReference w:type="even" r:id="rId12"/>
      <w:footerReference w:type="default" r:id="rId13"/>
      <w:pgSz w:w="11906" w:h="16838" w:code="9"/>
      <w:pgMar w:top="284"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68" w:rsidRDefault="003E2668">
      <w:r>
        <w:separator/>
      </w:r>
    </w:p>
  </w:endnote>
  <w:endnote w:type="continuationSeparator" w:id="0">
    <w:p w:rsidR="003E2668" w:rsidRDefault="003E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1E7CFD">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68" w:rsidRDefault="003E2668">
      <w:r>
        <w:separator/>
      </w:r>
    </w:p>
  </w:footnote>
  <w:footnote w:type="continuationSeparator" w:id="0">
    <w:p w:rsidR="003E2668" w:rsidRDefault="003E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529"/>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3B1"/>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527"/>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E7CFD"/>
    <w:rsid w:val="001F0338"/>
    <w:rsid w:val="001F0F86"/>
    <w:rsid w:val="001F1AD6"/>
    <w:rsid w:val="001F3731"/>
    <w:rsid w:val="001F3B9B"/>
    <w:rsid w:val="001F3D1E"/>
    <w:rsid w:val="001F4701"/>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2668"/>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346E"/>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5DD"/>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A1242"/>
    <w:rsid w:val="002A7CB6"/>
    <w:rsid w:val="002C5BE6"/>
    <w:rsid w:val="002D7D2E"/>
    <w:rsid w:val="002F7C2F"/>
    <w:rsid w:val="0031100A"/>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D1E74"/>
    <w:rsid w:val="006E150E"/>
    <w:rsid w:val="006E20E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F30E1"/>
    <w:rsid w:val="00901829"/>
    <w:rsid w:val="009249E5"/>
    <w:rsid w:val="009329D5"/>
    <w:rsid w:val="009424B4"/>
    <w:rsid w:val="00965B07"/>
    <w:rsid w:val="00994A58"/>
    <w:rsid w:val="009D1D09"/>
    <w:rsid w:val="00A07855"/>
    <w:rsid w:val="00A7090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B5028"/>
    <w:rsid w:val="00DE28F0"/>
    <w:rsid w:val="00E01A3E"/>
    <w:rsid w:val="00E20638"/>
    <w:rsid w:val="00E229E1"/>
    <w:rsid w:val="00E2594A"/>
    <w:rsid w:val="00E315C0"/>
    <w:rsid w:val="00E6683D"/>
    <w:rsid w:val="00EA1B1E"/>
    <w:rsid w:val="00EE74C2"/>
    <w:rsid w:val="00EF2B47"/>
    <w:rsid w:val="00F23D46"/>
    <w:rsid w:val="00F42BCC"/>
    <w:rsid w:val="00F60E48"/>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252E-3548-441E-A10F-82FB81C8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19</cp:revision>
  <cp:lastPrinted>2022-05-05T09:31:00Z</cp:lastPrinted>
  <dcterms:created xsi:type="dcterms:W3CDTF">2022-02-01T04:17:00Z</dcterms:created>
  <dcterms:modified xsi:type="dcterms:W3CDTF">2022-06-01T06:27:00Z</dcterms:modified>
</cp:coreProperties>
</file>